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as16ifgqed" w:colFirst="0" w:colLast="0"/>
    <w:bookmarkEnd w:id="0"/>
    <w:p w14:paraId="2298F463" w14:textId="604903A6" w:rsidR="008E7135" w:rsidRDefault="008E7135" w:rsidP="008E7135">
      <w:pPr>
        <w:pStyle w:val="Nadpis1"/>
        <w:shd w:val="clear" w:color="auto" w:fill="FFFFFF"/>
        <w:spacing w:before="0" w:after="0"/>
        <w:ind w:left="-283" w:right="-324"/>
        <w:jc w:val="center"/>
        <w:rPr>
          <w:color w:val="000000"/>
        </w:rPr>
      </w:pPr>
      <w:r>
        <w:rPr>
          <w:color w:val="000000"/>
          <w:sz w:val="57"/>
          <w:szCs w:val="57"/>
          <w:bdr w:val="none" w:sz="0" w:space="0" w:color="auto" w:frame="1"/>
        </w:rPr>
        <w:fldChar w:fldCharType="begin"/>
      </w:r>
      <w:r>
        <w:rPr>
          <w:color w:val="000000"/>
          <w:sz w:val="57"/>
          <w:szCs w:val="57"/>
          <w:bdr w:val="none" w:sz="0" w:space="0" w:color="auto" w:frame="1"/>
        </w:rPr>
        <w:instrText xml:space="preserve"> INCLUDEPICTURE "https://lh7-rt.googleusercontent.com/docsz/AD_4nXc1smW73BuGwFQYCib9rdUJgClhRpmydOB0I2coVNELtQkRRBprI2ConYktsee8jkzlhGjVHh1gDRYWSLGmSzaNdMK7j-PV21z34FxCk8KYyEiK56ICOf3_d9qi5jXgEehlqtALHIRXpesMXcEW7eY?key=po5yZY7s7U6h-TEMVnpfnqVY" \* MERGEFORMATINET </w:instrText>
      </w:r>
      <w:r>
        <w:rPr>
          <w:color w:val="000000"/>
          <w:sz w:val="57"/>
          <w:szCs w:val="57"/>
          <w:bdr w:val="none" w:sz="0" w:space="0" w:color="auto" w:frame="1"/>
        </w:rPr>
        <w:fldChar w:fldCharType="separate"/>
      </w:r>
      <w:r>
        <w:rPr>
          <w:noProof/>
          <w:color w:val="000000"/>
          <w:sz w:val="57"/>
          <w:szCs w:val="57"/>
          <w:bdr w:val="none" w:sz="0" w:space="0" w:color="auto" w:frame="1"/>
        </w:rPr>
        <w:drawing>
          <wp:inline distT="0" distB="0" distL="0" distR="0" wp14:anchorId="2BBD920E" wp14:editId="32F30AED">
            <wp:extent cx="5733415" cy="2305050"/>
            <wp:effectExtent l="0" t="0" r="0" b="6350"/>
            <wp:docPr id="24440748" name="Obrázek 1" descr="Obsah obrázku obloha, mrak, venku, silni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0748" name="Obrázek 1" descr="Obsah obrázku obloha, mrak, venku, silnic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57"/>
          <w:szCs w:val="57"/>
          <w:bdr w:val="none" w:sz="0" w:space="0" w:color="auto" w:frame="1"/>
        </w:rPr>
        <w:fldChar w:fldCharType="end"/>
      </w:r>
    </w:p>
    <w:p w14:paraId="60E43083" w14:textId="391A91B2" w:rsidR="008E7135" w:rsidRDefault="00461A1E" w:rsidP="008E7135">
      <w:pPr>
        <w:pStyle w:val="Nadpis1"/>
        <w:shd w:val="clear" w:color="auto" w:fill="FFFFFF"/>
        <w:spacing w:before="0" w:after="160"/>
        <w:ind w:left="-283" w:right="-324"/>
        <w:jc w:val="center"/>
        <w:rPr>
          <w:color w:val="000000"/>
        </w:rPr>
      </w:pPr>
      <w:r>
        <w:rPr>
          <w:color w:val="000000"/>
          <w:sz w:val="32"/>
          <w:szCs w:val="32"/>
        </w:rPr>
        <w:t>Ostrava zná pět grafických studií, která navrhnou novou vizuální identitu koncertního sálu</w:t>
      </w:r>
    </w:p>
    <w:p w14:paraId="325C3F2B" w14:textId="23F792F0" w:rsidR="00461A1E" w:rsidRPr="00A91DF1" w:rsidRDefault="6D88BBDA" w:rsidP="6D88BBDA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6D88BB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Ostrava, </w:t>
      </w:r>
      <w:r w:rsidR="005C44EF">
        <w:rPr>
          <w:rFonts w:ascii="Arial" w:hAnsi="Arial" w:cs="Arial"/>
          <w:b/>
          <w:bCs/>
          <w:color w:val="000000" w:themeColor="text1"/>
          <w:sz w:val="22"/>
          <w:szCs w:val="22"/>
        </w:rPr>
        <w:t>13</w:t>
      </w:r>
      <w:r w:rsidRPr="6D88BBDA">
        <w:rPr>
          <w:rFonts w:ascii="Arial" w:hAnsi="Arial" w:cs="Arial"/>
          <w:b/>
          <w:bCs/>
          <w:color w:val="000000" w:themeColor="text1"/>
          <w:sz w:val="22"/>
          <w:szCs w:val="22"/>
        </w:rPr>
        <w:t>. 8. 2025 – Stavba koncertního sálu v Ostravě pokračuje svou druhou fází, hotovo má být ve druhé polovině roku 2028, a také soutěž o novou vizuální identitu a název celého nově vznikajícího kulturního komplexu vstoupila do své další fáze. Zájemci o účast v soutěži mohli svá portfolia zasílat do konce dubna, nyní je již známých pět grafických studií, která budou pracovat na konkrétních návrzích podoby nové vizuální identity jedné z nejočekávanějších staveb světa. O vítězi dvoukolové neanonymní soutěže bude jasno ještě do konce tohoto roku.</w:t>
      </w:r>
    </w:p>
    <w:p w14:paraId="631B25E1" w14:textId="77777777" w:rsidR="00461A1E" w:rsidRPr="00A91DF1" w:rsidRDefault="00461A1E" w:rsidP="008E7135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</w:p>
    <w:p w14:paraId="264CA580" w14:textId="6F0281A7" w:rsidR="00CA4436" w:rsidRPr="00A91DF1" w:rsidRDefault="3643F1FF" w:rsidP="3643F1FF">
      <w:pPr>
        <w:pStyle w:val="Normlnweb"/>
        <w:spacing w:before="0" w:beforeAutospacing="0" w:after="0" w:afterAutospacing="0"/>
        <w:ind w:left="-283" w:right="-324"/>
        <w:jc w:val="both"/>
      </w:pPr>
      <w:r w:rsidRPr="3643F1FF">
        <w:rPr>
          <w:rFonts w:ascii="Arial" w:hAnsi="Arial" w:cs="Arial"/>
          <w:color w:val="000000" w:themeColor="text1"/>
          <w:sz w:val="22"/>
          <w:szCs w:val="22"/>
        </w:rPr>
        <w:t xml:space="preserve">Zájem o zařazení mezi kandidáty měly téměř čtyři desítky grafických studií, mezi nimi byli jak ryze čeští kreativci, tak také designéři působící v zahraničí. </w:t>
      </w:r>
      <w:r w:rsidRPr="3643F1F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„Jedná se o soutěž mimořádného významu, proto jsme její proces připravili ve spolupráci </w:t>
      </w:r>
      <w:r w:rsidR="006A3FDD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Pr="3643F1F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organizací</w:t>
      </w:r>
      <w:r w:rsidR="00E926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3643F1F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Czechdesign, která má bohaté zkušenosti s podobnými zakázkami a zajišťuje jejich profesionální a transparentní průběh,“</w:t>
      </w:r>
      <w:r w:rsidRPr="3643F1FF">
        <w:rPr>
          <w:rFonts w:ascii="Aptos" w:eastAsia="Aptos" w:hAnsi="Aptos" w:cs="Aptos"/>
          <w:color w:val="222222"/>
        </w:rPr>
        <w:t xml:space="preserve"> </w:t>
      </w:r>
      <w:r w:rsidRPr="3643F1FF">
        <w:rPr>
          <w:rFonts w:ascii="Aptos" w:eastAsia="Aptos" w:hAnsi="Aptos" w:cs="Aptos"/>
          <w:b/>
          <w:bCs/>
          <w:color w:val="222222"/>
        </w:rPr>
        <w:t>vysvětluje náměstkyně primátora Lucie Baránková Vilamová.</w:t>
      </w:r>
    </w:p>
    <w:p w14:paraId="7813E57C" w14:textId="77777777" w:rsidR="00CA4436" w:rsidRPr="00A91DF1" w:rsidRDefault="00CA4436" w:rsidP="008E7135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</w:p>
    <w:p w14:paraId="262F2DF3" w14:textId="5F4A288D" w:rsidR="00B36842" w:rsidRPr="00A91DF1" w:rsidRDefault="6D88BBDA" w:rsidP="6D88BBDA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  <w:r w:rsidRPr="1FEB0A3D">
        <w:rPr>
          <w:rFonts w:ascii="Arial" w:hAnsi="Arial" w:cs="Arial"/>
          <w:color w:val="000000" w:themeColor="text1"/>
          <w:sz w:val="22"/>
          <w:szCs w:val="22"/>
        </w:rPr>
        <w:t xml:space="preserve">V první fázi realizace soutěže </w:t>
      </w:r>
      <w:r w:rsidR="0BDBCC44" w:rsidRPr="1FEB0A3D">
        <w:rPr>
          <w:rFonts w:ascii="Arial" w:hAnsi="Arial" w:cs="Arial"/>
          <w:color w:val="000000" w:themeColor="text1"/>
          <w:sz w:val="22"/>
          <w:szCs w:val="22"/>
        </w:rPr>
        <w:t xml:space="preserve">bylo vybráno </w:t>
      </w:r>
      <w:r w:rsidRPr="1FEB0A3D">
        <w:rPr>
          <w:rFonts w:ascii="Arial" w:hAnsi="Arial" w:cs="Arial"/>
          <w:color w:val="000000" w:themeColor="text1"/>
          <w:sz w:val="22"/>
          <w:szCs w:val="22"/>
        </w:rPr>
        <w:t>pět grafických studií, která nyní pracují na svých návrzích.</w:t>
      </w:r>
      <w:r w:rsidR="7A0F90A6" w:rsidRPr="1FEB0A3D">
        <w:rPr>
          <w:rFonts w:ascii="Arial" w:hAnsi="Arial" w:cs="Arial"/>
          <w:color w:val="000000" w:themeColor="text1"/>
          <w:sz w:val="22"/>
          <w:szCs w:val="22"/>
        </w:rPr>
        <w:t xml:space="preserve"> Jedná se o studia</w:t>
      </w:r>
      <w:r w:rsidRPr="1FEB0A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7" w:history="1">
        <w:r w:rsidR="1249CFC5" w:rsidRPr="1FEB0A3D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>20YY Designers</w:t>
        </w:r>
      </w:hyperlink>
      <w:r w:rsidR="1249CFC5" w:rsidRPr="1FEB0A3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hyperlink r:id="rId8" w:history="1">
        <w:r w:rsidR="1249CFC5" w:rsidRPr="1FEB0A3D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 xml:space="preserve">Gradual </w:t>
        </w:r>
        <w:r w:rsidR="000A2D39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>s</w:t>
        </w:r>
        <w:r w:rsidR="1249CFC5" w:rsidRPr="1FEB0A3D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>tudio,</w:t>
        </w:r>
      </w:hyperlink>
      <w:r w:rsidR="1249CFC5" w:rsidRPr="1FEB0A3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 w:rsidR="007B5823" w:rsidRPr="1FEB0A3D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 xml:space="preserve">HMS </w:t>
        </w:r>
        <w:r w:rsidR="007B5823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>D</w:t>
        </w:r>
        <w:r w:rsidR="007B5823" w:rsidRPr="1FEB0A3D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>esign</w:t>
        </w:r>
      </w:hyperlink>
      <w:r w:rsidR="1249CFC5" w:rsidRPr="1FEB0A3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hyperlink r:id="rId10" w:history="1">
        <w:r w:rsidR="1249CFC5" w:rsidRPr="1FEB0A3D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>Jan Bartoň</w:t>
        </w:r>
      </w:hyperlink>
      <w:r w:rsidR="1249CFC5" w:rsidRPr="1FEB0A3D">
        <w:rPr>
          <w:rFonts w:ascii="Arial" w:eastAsia="Arial" w:hAnsi="Arial" w:cs="Arial"/>
          <w:color w:val="000000" w:themeColor="text1"/>
          <w:sz w:val="22"/>
          <w:szCs w:val="22"/>
        </w:rPr>
        <w:t xml:space="preserve"> a </w:t>
      </w:r>
      <w:hyperlink r:id="rId11" w:history="1">
        <w:r w:rsidR="1249CFC5" w:rsidRPr="1FEB0A3D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>Sudetype</w:t>
        </w:r>
      </w:hyperlink>
      <w:r w:rsidR="1249CFC5" w:rsidRPr="1FEB0A3D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1249CFC5" w:rsidRPr="000E6FED">
        <w:rPr>
          <w:rFonts w:ascii="Arial" w:eastAsia="Arial" w:hAnsi="Arial" w:cs="Arial"/>
          <w:color w:val="000000" w:themeColor="text1"/>
          <w:sz w:val="22"/>
          <w:szCs w:val="22"/>
        </w:rPr>
        <w:t xml:space="preserve">Všichni </w:t>
      </w:r>
      <w:r w:rsidR="6ECE8088" w:rsidRPr="000E6FED">
        <w:rPr>
          <w:rFonts w:ascii="Arial" w:eastAsia="Arial" w:hAnsi="Arial" w:cs="Arial"/>
          <w:color w:val="000000" w:themeColor="text1"/>
          <w:sz w:val="22"/>
          <w:szCs w:val="22"/>
        </w:rPr>
        <w:t>jmenovaní</w:t>
      </w:r>
      <w:r w:rsidR="1249CFC5" w:rsidRPr="000E6FED">
        <w:rPr>
          <w:rFonts w:ascii="Arial" w:eastAsia="Arial" w:hAnsi="Arial" w:cs="Arial"/>
          <w:color w:val="000000" w:themeColor="text1"/>
          <w:sz w:val="22"/>
          <w:szCs w:val="22"/>
        </w:rPr>
        <w:t xml:space="preserve"> obdrží dle pravidel soutěže za svou práci skicovné.</w:t>
      </w:r>
      <w:r w:rsidR="1249CFC5" w:rsidRPr="1FEB0A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1FEB0A3D">
        <w:rPr>
          <w:rFonts w:ascii="Arial" w:hAnsi="Arial" w:cs="Arial"/>
          <w:color w:val="000000" w:themeColor="text1"/>
          <w:sz w:val="22"/>
          <w:szCs w:val="22"/>
        </w:rPr>
        <w:t xml:space="preserve">Zástupci </w:t>
      </w:r>
      <w:r w:rsidR="04011B97" w:rsidRPr="1FEB0A3D">
        <w:rPr>
          <w:rFonts w:ascii="Arial" w:hAnsi="Arial" w:cs="Arial"/>
          <w:color w:val="000000" w:themeColor="text1"/>
          <w:sz w:val="22"/>
          <w:szCs w:val="22"/>
        </w:rPr>
        <w:t xml:space="preserve">těchto </w:t>
      </w:r>
      <w:r w:rsidRPr="1FEB0A3D">
        <w:rPr>
          <w:rFonts w:ascii="Arial" w:hAnsi="Arial" w:cs="Arial"/>
          <w:color w:val="000000" w:themeColor="text1"/>
          <w:sz w:val="22"/>
          <w:szCs w:val="22"/>
        </w:rPr>
        <w:t>studií se navíc v červnu zúčastnili přímo v Ostravě briefingu, kde se mohli doptat na detailní informace, související nejen se stavbou nového sálu, ale také s historií stávajícího Domu kultury nebo jejího budoucího největšího nájemce Janáčkovy filharmonie Ostrava. Právě vizuální identitu Janáčkovy filharmonie mají soutěžící za úkol brát v rámci svých návrhů rovněž v potaz, a to zejména kvůli pozdějšímu propojení obou značek uvnitř nového kulturního komplexu.</w:t>
      </w:r>
    </w:p>
    <w:p w14:paraId="2A198A33" w14:textId="77777777" w:rsidR="00B36842" w:rsidRPr="00A91DF1" w:rsidRDefault="00B36842" w:rsidP="008E7135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</w:p>
    <w:p w14:paraId="519996FD" w14:textId="695992A4" w:rsidR="00461A1E" w:rsidRPr="00A91DF1" w:rsidRDefault="118FEF1E" w:rsidP="118FEF1E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  <w:r w:rsidRPr="57222FBB">
        <w:rPr>
          <w:rFonts w:ascii="Arial" w:hAnsi="Arial" w:cs="Arial"/>
          <w:i/>
          <w:iCs/>
          <w:color w:val="000000" w:themeColor="text1"/>
          <w:sz w:val="22"/>
          <w:szCs w:val="22"/>
        </w:rPr>
        <w:t>„Na konci srpna proběhne zasedání poroty k prvnímu kolu soutěže, během něj bude přímo v Ostravě své návrhy prezentovat všech pět oslovených grafických studií. Do druhého kola se pak výběr zúží na tři kandidáty, z nichž porota vybere vítězný návrh,“</w:t>
      </w:r>
      <w:r w:rsidRPr="57222F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7222F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přibližuje jednatel společnosti DKMO s.r.o. Jan Žemla </w:t>
      </w:r>
      <w:r w:rsidRPr="00ED12EC">
        <w:rPr>
          <w:rFonts w:ascii="Arial" w:hAnsi="Arial" w:cs="Arial"/>
          <w:b/>
          <w:bCs/>
          <w:color w:val="000000" w:themeColor="text1"/>
          <w:sz w:val="22"/>
          <w:szCs w:val="22"/>
        </w:rPr>
        <w:t>s tím</w:t>
      </w:r>
      <w:r w:rsidRPr="57222F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57222FBB">
        <w:rPr>
          <w:rFonts w:ascii="Arial" w:hAnsi="Arial" w:cs="Arial"/>
          <w:color w:val="000000" w:themeColor="text1"/>
          <w:sz w:val="22"/>
          <w:szCs w:val="22"/>
        </w:rPr>
        <w:t xml:space="preserve">že o vítězi by tak mělo být jasno během podzimu a nový název i vizuální identitu by veřejnost mohla vidět hned z kraje roku příštího. </w:t>
      </w:r>
    </w:p>
    <w:p w14:paraId="7A7D44EB" w14:textId="77777777" w:rsidR="00034B3D" w:rsidRDefault="00034B3D" w:rsidP="008E7135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</w:rPr>
      </w:pPr>
    </w:p>
    <w:p w14:paraId="356525AC" w14:textId="77777777" w:rsidR="008B67B2" w:rsidRDefault="008B67B2" w:rsidP="00D757AD">
      <w:pPr>
        <w:pStyle w:val="Normlnweb"/>
        <w:spacing w:before="0" w:beforeAutospacing="0" w:after="0" w:afterAutospacing="0"/>
        <w:ind w:left="-283" w:right="-324"/>
        <w:jc w:val="both"/>
        <w:rPr>
          <w:color w:val="000000"/>
        </w:rPr>
      </w:pPr>
    </w:p>
    <w:p w14:paraId="67EA0B55" w14:textId="0BBD7769" w:rsidR="008B67B2" w:rsidRPr="00A91DF1" w:rsidRDefault="70469926" w:rsidP="70469926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57222FBB">
        <w:rPr>
          <w:rFonts w:ascii="Arial" w:hAnsi="Arial" w:cs="Arial"/>
          <w:color w:val="000000" w:themeColor="text1"/>
          <w:sz w:val="22"/>
          <w:szCs w:val="22"/>
          <w:u w:val="single"/>
        </w:rPr>
        <w:t>Složení poroty</w:t>
      </w:r>
    </w:p>
    <w:p w14:paraId="12F65E65" w14:textId="0027C3CD" w:rsidR="6D88BBDA" w:rsidRDefault="6D88BBDA" w:rsidP="6D88BBDA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3CF86AF2" w14:textId="3E4A2731" w:rsidR="6D88BBDA" w:rsidRDefault="118FEF1E" w:rsidP="118FEF1E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57222FBB">
        <w:rPr>
          <w:rFonts w:ascii="Arial" w:hAnsi="Arial" w:cs="Arial"/>
          <w:color w:val="000000" w:themeColor="text1"/>
          <w:sz w:val="22"/>
          <w:szCs w:val="22"/>
        </w:rPr>
        <w:t>Předložené koncepce bude hodnotit pětičlenná porota. Za zřizovatele v porotě usedne náměstkyně primátora statutárního města Ostravy Lucie Bará</w:t>
      </w:r>
      <w:r w:rsidR="002A6910">
        <w:rPr>
          <w:rFonts w:ascii="Arial" w:hAnsi="Arial" w:cs="Arial"/>
          <w:color w:val="000000" w:themeColor="text1"/>
          <w:sz w:val="22"/>
          <w:szCs w:val="22"/>
        </w:rPr>
        <w:t>n</w:t>
      </w:r>
      <w:r w:rsidRPr="57222FBB">
        <w:rPr>
          <w:rFonts w:ascii="Arial" w:hAnsi="Arial" w:cs="Arial"/>
          <w:color w:val="000000" w:themeColor="text1"/>
          <w:sz w:val="22"/>
          <w:szCs w:val="22"/>
        </w:rPr>
        <w:t xml:space="preserve">ková Vilamová, do jejíž gesce spadá oblast strategického rozvoje a kultury. Za budoucího provozovatele a vyhlašovatele soutěže to pak bude </w:t>
      </w:r>
      <w:r w:rsidRPr="57222FB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Jan Žemla, jednatel společnosti DKMO s.r.o. a ředitel Janáčkovy filharmonie Ostrava. </w:t>
      </w:r>
      <w:r w:rsidRPr="57222FB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“Dalšími členy, kteří tvoří takzvanou nezávislou část poroty, budou odborníci z oblasti designu, jež </w:t>
      </w:r>
      <w:r w:rsidR="483C33A9" w:rsidRPr="57222FBB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Pr="57222FB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ám doporučila </w:t>
      </w:r>
      <w:r w:rsidR="00975A68">
        <w:rPr>
          <w:rFonts w:ascii="Arial" w:hAnsi="Arial" w:cs="Arial"/>
          <w:i/>
          <w:iCs/>
          <w:color w:val="000000" w:themeColor="text1"/>
          <w:sz w:val="22"/>
          <w:szCs w:val="22"/>
        </w:rPr>
        <w:t>organizace</w:t>
      </w:r>
      <w:r w:rsidR="00975A68" w:rsidRPr="57222FB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57222FBB">
        <w:rPr>
          <w:rFonts w:ascii="Arial" w:hAnsi="Arial" w:cs="Arial"/>
          <w:i/>
          <w:iCs/>
          <w:color w:val="000000" w:themeColor="text1"/>
          <w:sz w:val="22"/>
          <w:szCs w:val="22"/>
        </w:rPr>
        <w:t>Czechdesign, jsou jimi Zuzana Lednická, Jiří Karásek a Jakub Konvica,”</w:t>
      </w:r>
      <w:r w:rsidRPr="57222F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7222F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doplňuje Žemla.  </w:t>
      </w:r>
    </w:p>
    <w:p w14:paraId="18FB0A05" w14:textId="581D49C9" w:rsidR="6D88BBDA" w:rsidRDefault="6D88BBDA" w:rsidP="6D88BBDA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ECD6BF6" w14:textId="39E351E0" w:rsidR="6D88BBDA" w:rsidRDefault="118FEF1E" w:rsidP="118FEF1E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7222FBB">
        <w:rPr>
          <w:rFonts w:ascii="Arial" w:hAnsi="Arial" w:cs="Arial"/>
          <w:b/>
          <w:bCs/>
          <w:color w:val="000000" w:themeColor="text1"/>
          <w:sz w:val="22"/>
          <w:szCs w:val="22"/>
        </w:rPr>
        <w:t>Zuzana Lednická</w:t>
      </w:r>
    </w:p>
    <w:p w14:paraId="1A100E21" w14:textId="77777777" w:rsidR="6D88BBDA" w:rsidRDefault="6D88BBDA" w:rsidP="6D88BBDA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AC8373" w14:textId="27E18212" w:rsidR="6D88BBDA" w:rsidRDefault="70469926" w:rsidP="57222FBB">
      <w:pPr>
        <w:pStyle w:val="Normlnweb"/>
        <w:spacing w:before="0" w:beforeAutospacing="0" w:after="0" w:afterAutospacing="0"/>
        <w:ind w:left="-283" w:right="-32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7222FBB">
        <w:rPr>
          <w:rFonts w:ascii="Arial" w:eastAsia="Arial" w:hAnsi="Arial" w:cs="Arial"/>
          <w:color w:val="000000" w:themeColor="text1"/>
          <w:sz w:val="22"/>
          <w:szCs w:val="22"/>
        </w:rPr>
        <w:t xml:space="preserve">Spolumajitelka </w:t>
      </w:r>
      <w:r w:rsidR="007E1F05">
        <w:rPr>
          <w:rFonts w:ascii="Arial" w:eastAsia="Arial" w:hAnsi="Arial" w:cs="Arial"/>
          <w:color w:val="000000" w:themeColor="text1"/>
          <w:sz w:val="22"/>
          <w:szCs w:val="22"/>
        </w:rPr>
        <w:t>Studia</w:t>
      </w:r>
      <w:r w:rsidR="007E1F05" w:rsidRPr="57222FB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7222FBB">
        <w:rPr>
          <w:rFonts w:ascii="Arial" w:eastAsia="Arial" w:hAnsi="Arial" w:cs="Arial"/>
          <w:color w:val="000000" w:themeColor="text1"/>
          <w:sz w:val="22"/>
          <w:szCs w:val="22"/>
        </w:rPr>
        <w:t>Najbrt, autorka vizuální identity MFF Karlovy Vary. Je držitelkou cen Nejkrásnější kniha světa 2012 a Type Directors Club 2016.</w:t>
      </w:r>
    </w:p>
    <w:p w14:paraId="043EE0BD" w14:textId="77777777" w:rsidR="008B67B2" w:rsidRPr="00A91DF1" w:rsidRDefault="008B67B2" w:rsidP="00D757AD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</w:p>
    <w:p w14:paraId="71EB6F41" w14:textId="63F73459" w:rsidR="008B67B2" w:rsidRDefault="118FEF1E" w:rsidP="118FEF1E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57222FBB">
        <w:rPr>
          <w:rFonts w:ascii="Arial" w:hAnsi="Arial" w:cs="Arial"/>
          <w:b/>
          <w:bCs/>
          <w:color w:val="000000" w:themeColor="text1"/>
          <w:sz w:val="22"/>
          <w:szCs w:val="22"/>
        </w:rPr>
        <w:t>Jiří Karásek</w:t>
      </w:r>
    </w:p>
    <w:p w14:paraId="5A6B4DC5" w14:textId="77777777" w:rsidR="00A91DF1" w:rsidRPr="00A91DF1" w:rsidRDefault="00A91DF1" w:rsidP="00D757AD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</w:p>
    <w:p w14:paraId="02FC94E8" w14:textId="5266F532" w:rsidR="008B67B2" w:rsidRDefault="70469926" w:rsidP="70469926">
      <w:pPr>
        <w:pStyle w:val="Normlnweb"/>
        <w:spacing w:before="0" w:beforeAutospacing="0" w:after="0" w:afterAutospacing="0"/>
        <w:ind w:left="-283" w:right="-324"/>
        <w:jc w:val="both"/>
      </w:pPr>
      <w:r w:rsidRPr="57222FBB">
        <w:rPr>
          <w:rFonts w:ascii="Arial" w:eastAsia="Arial" w:hAnsi="Arial" w:cs="Arial"/>
          <w:color w:val="000000" w:themeColor="text1"/>
          <w:sz w:val="22"/>
          <w:szCs w:val="22"/>
        </w:rPr>
        <w:t xml:space="preserve">Uznávaný grafický designér ze </w:t>
      </w:r>
      <w:r w:rsidR="007E1F05">
        <w:rPr>
          <w:rFonts w:ascii="Arial" w:eastAsia="Arial" w:hAnsi="Arial" w:cs="Arial"/>
          <w:color w:val="000000" w:themeColor="text1"/>
          <w:sz w:val="22"/>
          <w:szCs w:val="22"/>
        </w:rPr>
        <w:t>Studia</w:t>
      </w:r>
      <w:r w:rsidR="007E1F05" w:rsidRPr="57222FB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7222FBB">
        <w:rPr>
          <w:rFonts w:ascii="Arial" w:eastAsia="Arial" w:hAnsi="Arial" w:cs="Arial"/>
          <w:color w:val="000000" w:themeColor="text1"/>
          <w:sz w:val="22"/>
          <w:szCs w:val="22"/>
        </w:rPr>
        <w:t>Marvil. Autor vizuální identity např. Správy železnic, Člověka v tísni nebo Radia Wave.</w:t>
      </w:r>
    </w:p>
    <w:p w14:paraId="6EA1C935" w14:textId="77777777" w:rsidR="00A91DF1" w:rsidRPr="00424F9A" w:rsidRDefault="00A91DF1" w:rsidP="00A91DF1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</w:p>
    <w:p w14:paraId="3E53B1F9" w14:textId="163BB5E6" w:rsidR="00424F9A" w:rsidRPr="00A91DF1" w:rsidRDefault="118FEF1E" w:rsidP="118FEF1E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57222FBB">
        <w:rPr>
          <w:rFonts w:ascii="Arial" w:hAnsi="Arial" w:cs="Arial"/>
          <w:b/>
          <w:bCs/>
          <w:color w:val="000000" w:themeColor="text1"/>
          <w:sz w:val="22"/>
          <w:szCs w:val="22"/>
        </w:rPr>
        <w:t>Jakub Konvica</w:t>
      </w:r>
    </w:p>
    <w:p w14:paraId="1222C8EA" w14:textId="77777777" w:rsidR="008B67B2" w:rsidRPr="00A91DF1" w:rsidRDefault="008B67B2" w:rsidP="008E7135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</w:p>
    <w:p w14:paraId="673837E8" w14:textId="4AC76F98" w:rsidR="008B67B2" w:rsidRPr="00A91DF1" w:rsidRDefault="410FFC50" w:rsidP="1FEB0A3D">
      <w:pPr>
        <w:pStyle w:val="Normlnweb"/>
        <w:spacing w:before="0" w:beforeAutospacing="0" w:after="0" w:afterAutospacing="0"/>
        <w:ind w:left="-283" w:right="-324"/>
        <w:jc w:val="both"/>
      </w:pPr>
      <w:r w:rsidRPr="1FEB0A3D">
        <w:rPr>
          <w:rFonts w:ascii="Arial" w:hAnsi="Arial" w:cs="Arial"/>
          <w:color w:val="000000" w:themeColor="text1"/>
          <w:sz w:val="22"/>
          <w:szCs w:val="22"/>
        </w:rPr>
        <w:t>D</w:t>
      </w:r>
      <w:r w:rsidRPr="1FEB0A3D">
        <w:rPr>
          <w:rFonts w:ascii="Arial" w:eastAsia="Arial" w:hAnsi="Arial" w:cs="Arial"/>
          <w:color w:val="000000" w:themeColor="text1"/>
          <w:sz w:val="22"/>
          <w:szCs w:val="22"/>
        </w:rPr>
        <w:t xml:space="preserve">esignér zaměřený na kulturní vizuální styly a kampaně, působí </w:t>
      </w:r>
      <w:r w:rsidR="003001AA">
        <w:rPr>
          <w:rFonts w:ascii="Arial" w:eastAsia="Arial" w:hAnsi="Arial" w:cs="Arial"/>
          <w:color w:val="000000" w:themeColor="text1"/>
          <w:sz w:val="22"/>
          <w:szCs w:val="22"/>
        </w:rPr>
        <w:t>v NEON Studiu</w:t>
      </w:r>
      <w:r w:rsidRPr="1FEB0A3D">
        <w:rPr>
          <w:rFonts w:ascii="Arial" w:eastAsia="Arial" w:hAnsi="Arial" w:cs="Arial"/>
          <w:color w:val="000000" w:themeColor="text1"/>
          <w:sz w:val="22"/>
          <w:szCs w:val="22"/>
        </w:rPr>
        <w:t>, rovněž vyučuje Ateliér knižního designu na Ostravské univerzitě.</w:t>
      </w:r>
    </w:p>
    <w:p w14:paraId="7D547EA9" w14:textId="31E7C7AC" w:rsidR="008B67B2" w:rsidRPr="00A91DF1" w:rsidRDefault="008B67B2" w:rsidP="1FEB0A3D">
      <w:pPr>
        <w:pStyle w:val="Normlnweb"/>
        <w:spacing w:before="0" w:beforeAutospacing="0" w:after="0" w:afterAutospacing="0"/>
        <w:ind w:left="-283" w:right="-32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95F3669" w14:textId="75F01E9C" w:rsidR="008B67B2" w:rsidRPr="00A91DF1" w:rsidRDefault="008B67B2" w:rsidP="1FEB0A3D">
      <w:pPr>
        <w:pStyle w:val="Normlnweb"/>
        <w:spacing w:before="0" w:beforeAutospacing="0" w:after="0" w:afterAutospacing="0"/>
        <w:ind w:left="-283" w:right="-32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0F0E9D" w14:textId="77777777" w:rsidR="008E7135" w:rsidRDefault="008E7135" w:rsidP="008E7135">
      <w:pPr>
        <w:rPr>
          <w:color w:val="000000"/>
        </w:rPr>
      </w:pPr>
    </w:p>
    <w:p w14:paraId="6EF5D93D" w14:textId="4C6B9BB3" w:rsidR="00B31427" w:rsidRPr="00B31427" w:rsidRDefault="118FEF1E" w:rsidP="118FEF1E">
      <w:pPr>
        <w:pStyle w:val="Normlnweb"/>
        <w:spacing w:before="0" w:beforeAutospacing="0" w:after="0" w:afterAutospacing="0"/>
        <w:ind w:left="-283" w:right="-32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7222FBB">
        <w:rPr>
          <w:rFonts w:ascii="Arial" w:eastAsia="Arial" w:hAnsi="Arial" w:cs="Arial"/>
          <w:color w:val="000000" w:themeColor="text1"/>
          <w:sz w:val="22"/>
          <w:szCs w:val="22"/>
        </w:rPr>
        <w:t xml:space="preserve">Průběh soutěže zajišťuje organizace </w:t>
      </w:r>
      <w:hyperlink r:id="rId12">
        <w:r w:rsidRPr="57222FBB">
          <w:rPr>
            <w:rStyle w:val="Hypertextovodkaz"/>
            <w:rFonts w:ascii="Arial" w:eastAsia="Arial" w:hAnsi="Arial" w:cs="Arial"/>
            <w:color w:val="1155CC"/>
            <w:sz w:val="22"/>
            <w:szCs w:val="22"/>
            <w:u w:val="none"/>
          </w:rPr>
          <w:t>Czechdesign</w:t>
        </w:r>
      </w:hyperlink>
      <w:r w:rsidRPr="57222FBB">
        <w:rPr>
          <w:rFonts w:ascii="Arial" w:eastAsia="Arial" w:hAnsi="Arial" w:cs="Arial"/>
          <w:color w:val="000000" w:themeColor="text1"/>
          <w:sz w:val="22"/>
          <w:szCs w:val="22"/>
        </w:rPr>
        <w:t xml:space="preserve">, která je dlouhodobým garantem kvalitního designu ve veřejném prostoru. Má za sebou úspěšné soutěže např. pro Národní galerii v Praze, Pražský hrad, Černou kostku, Městská divadla pražská, Muzeum umění v Olomouci nebo Technickou univerzitu v Liberci a </w:t>
      </w:r>
      <w:hyperlink r:id="rId13">
        <w:r w:rsidRPr="57222FBB">
          <w:rPr>
            <w:rStyle w:val="Hypertextovodkaz"/>
            <w:rFonts w:ascii="Arial" w:eastAsia="Arial" w:hAnsi="Arial" w:cs="Arial"/>
            <w:sz w:val="22"/>
            <w:szCs w:val="22"/>
          </w:rPr>
          <w:t>mnoho dalších institucí.</w:t>
        </w:r>
      </w:hyperlink>
      <w:r w:rsidRPr="57222FB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D0ECF">
        <w:rPr>
          <w:rFonts w:ascii="Arial" w:eastAsia="Arial" w:hAnsi="Arial" w:cs="Arial"/>
          <w:color w:val="000000" w:themeColor="text1"/>
          <w:sz w:val="22"/>
          <w:szCs w:val="22"/>
        </w:rPr>
        <w:t>„</w:t>
      </w:r>
      <w:r w:rsidR="00563B52" w:rsidRPr="005D0ECF">
        <w:rPr>
          <w:rFonts w:ascii="Arial" w:hAnsi="Arial" w:cs="Arial"/>
          <w:i/>
          <w:iCs/>
          <w:color w:val="000000" w:themeColor="text1"/>
          <w:sz w:val="22"/>
          <w:szCs w:val="22"/>
        </w:rPr>
        <w:t>Naší rolí je poskytovat odbornou podporu v rámci celé soutěže. Koordinujeme proces, komunikujeme s účastníky i porotou a proaktivně oslovujeme i ty designéry, kteří výzvu nezaznamenali, ale jejich tvorba by mohla být pro zadavatele klíčová</w:t>
      </w:r>
      <w:r w:rsidRPr="005D0ECF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Pr="005D0ECF">
        <w:rPr>
          <w:rFonts w:ascii="Arial" w:eastAsia="Arial" w:hAnsi="Arial" w:cs="Arial"/>
          <w:color w:val="000000" w:themeColor="text1"/>
          <w:sz w:val="22"/>
          <w:szCs w:val="22"/>
        </w:rPr>
        <w:t>”</w:t>
      </w:r>
      <w:r w:rsidR="2BAA9296" w:rsidRPr="57222F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ED12E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upřesňuje</w:t>
      </w:r>
      <w:r w:rsidRPr="57222F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Jana Vinšová, ředitelka společnosti Czechdesign a teoretička designu</w:t>
      </w:r>
      <w:r w:rsidRPr="57222FB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995C54E" w14:textId="2FFD8C81" w:rsidR="00B31427" w:rsidRPr="00B31427" w:rsidRDefault="118FEF1E" w:rsidP="70469926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  <w:r w:rsidRPr="57222FBB">
        <w:rPr>
          <w:rFonts w:ascii="Arial" w:hAnsi="Arial" w:cs="Arial"/>
          <w:color w:val="000000" w:themeColor="text1"/>
          <w:sz w:val="22"/>
          <w:szCs w:val="22"/>
        </w:rPr>
        <w:t xml:space="preserve">Náklady spojené s organizací soutěže čítají 370 tisíc korun, dalších zhruba dvě stě tisíc korun se pak rozdělí jako skicovné všem pěti účastníkům soutěže a jako honorář </w:t>
      </w:r>
      <w:r w:rsidRPr="001F7F9C">
        <w:rPr>
          <w:rFonts w:ascii="Arial" w:hAnsi="Arial" w:cs="Arial"/>
          <w:color w:val="000000" w:themeColor="text1"/>
          <w:sz w:val="22"/>
          <w:szCs w:val="22"/>
        </w:rPr>
        <w:t xml:space="preserve">nezávislým členům poroty. </w:t>
      </w:r>
      <w:r w:rsidRPr="57222F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7266FD1" w14:textId="6F17A37C" w:rsidR="00D41BF4" w:rsidRDefault="008E7135" w:rsidP="00B31427">
      <w:pPr>
        <w:pStyle w:val="Normlnweb"/>
        <w:spacing w:before="240" w:beforeAutospacing="0" w:after="240" w:afterAutospacing="0"/>
        <w:ind w:left="-283" w:right="-324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Nový </w:t>
      </w:r>
      <w:hyperlink r:id="rId14" w:history="1">
        <w:r w:rsidRPr="00B31427">
          <w:rPr>
            <w:rStyle w:val="Hypertextovodkaz"/>
            <w:rFonts w:ascii="Arial" w:hAnsi="Arial" w:cs="Arial"/>
            <w:sz w:val="22"/>
            <w:szCs w:val="22"/>
          </w:rPr>
          <w:t>koncertní sál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světových architektonických a akustických parametrů, který poskytne zázemí nejen Janáčkově filharmonii Ostrava, se má pro návštěvníky otevřít v roce 202</w:t>
      </w:r>
      <w:r w:rsidR="008F7813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. Novostavba, navržená americkým studiem architekta Stevena Holla</w:t>
      </w:r>
      <w:r w:rsidR="005F00AF">
        <w:rPr>
          <w:rFonts w:ascii="Arial" w:hAnsi="Arial" w:cs="Arial"/>
          <w:color w:val="000000"/>
          <w:sz w:val="22"/>
          <w:szCs w:val="22"/>
        </w:rPr>
        <w:t xml:space="preserve"> ve spolupráci </w:t>
      </w:r>
      <w:r w:rsidR="006314C2">
        <w:rPr>
          <w:rFonts w:ascii="Arial" w:hAnsi="Arial" w:cs="Arial"/>
          <w:color w:val="000000"/>
          <w:sz w:val="22"/>
          <w:szCs w:val="22"/>
        </w:rPr>
        <w:t>s pražským studiem Architecture Acts</w:t>
      </w:r>
      <w:r>
        <w:rPr>
          <w:rFonts w:ascii="Arial" w:hAnsi="Arial" w:cs="Arial"/>
          <w:color w:val="000000"/>
          <w:sz w:val="22"/>
          <w:szCs w:val="22"/>
        </w:rPr>
        <w:t>, bude propojena se zrekonstruovanou budovou Domu kultury města Ostravy a vytvoří tak moderní kulturní komplex, jenž dosud nemá v tuzemsku obdoby.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Návštěvníci se mohou těšit na nový koncertní sál s kapacitou 1 300 míst, komorní sál pro 515 diváků, divadelní sál o kapacitě 490 míst, edukační centrum, nahrávací studio, restauraci i kavárny. Nově vzniklý kulturní komplex pak bude také sídlem Janáčkovy filharmonie Ostrava, jejího stočlenného orchestru i dalších pracovníků. Atraktivita jedinečné stavby má do Ostravy přilákat špičkové orchestry a sólisty a má nabídnout široké možnosti kulturního vyžití. </w:t>
      </w:r>
    </w:p>
    <w:p w14:paraId="06104253" w14:textId="77777777" w:rsidR="008E7135" w:rsidRDefault="008E7135" w:rsidP="008E7135">
      <w:pPr>
        <w:pStyle w:val="Normlnweb"/>
        <w:pBdr>
          <w:bottom w:val="single" w:sz="6" w:space="1" w:color="000000"/>
        </w:pBdr>
        <w:spacing w:before="240" w:beforeAutospacing="0" w:after="240" w:afterAutospacing="0"/>
        <w:ind w:left="-283" w:right="-324"/>
        <w:jc w:val="both"/>
        <w:rPr>
          <w:color w:val="000000"/>
        </w:rPr>
      </w:pPr>
    </w:p>
    <w:p w14:paraId="38CD2785" w14:textId="77777777" w:rsidR="008E7135" w:rsidRDefault="008E7135" w:rsidP="008E7135">
      <w:pPr>
        <w:rPr>
          <w:color w:val="000000"/>
        </w:rPr>
      </w:pPr>
    </w:p>
    <w:p w14:paraId="3171EA17" w14:textId="77777777" w:rsidR="008E7135" w:rsidRDefault="008E7135" w:rsidP="008E7135">
      <w:pPr>
        <w:pStyle w:val="Normlnweb"/>
        <w:spacing w:before="240" w:beforeAutospacing="0" w:after="240" w:afterAutospacing="0"/>
        <w:ind w:left="-283" w:right="-324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Kontakt: </w:t>
      </w:r>
    </w:p>
    <w:p w14:paraId="6E2B1EB4" w14:textId="3A0CA0C8" w:rsidR="008E7135" w:rsidRPr="008E7135" w:rsidRDefault="00B53452" w:rsidP="008E7135">
      <w:pPr>
        <w:pStyle w:val="Normlnweb"/>
        <w:spacing w:before="240" w:beforeAutospacing="0" w:after="240" w:afterAutospacing="0"/>
        <w:ind w:left="-283" w:right="-32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Eva Horáková</w:t>
      </w:r>
      <w:r w:rsidR="008E7135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5" w:history="1">
        <w:r w:rsidR="00CC1AB5" w:rsidRPr="00CC1AB5">
          <w:rPr>
            <w:rStyle w:val="Hypertextovodkaz"/>
            <w:rFonts w:ascii="Arial" w:hAnsi="Arial" w:cs="Arial"/>
            <w:sz w:val="22"/>
            <w:szCs w:val="22"/>
          </w:rPr>
          <w:t>horakova@koncertnisal.cz</w:t>
        </w:r>
      </w:hyperlink>
      <w:r w:rsidR="008E7135">
        <w:rPr>
          <w:rFonts w:ascii="Arial" w:hAnsi="Arial" w:cs="Arial"/>
          <w:color w:val="000000"/>
          <w:sz w:val="22"/>
          <w:szCs w:val="22"/>
        </w:rPr>
        <w:t xml:space="preserve"> / </w:t>
      </w:r>
      <w:r>
        <w:rPr>
          <w:rFonts w:ascii="Arial" w:hAnsi="Arial" w:cs="Arial"/>
          <w:color w:val="000000"/>
          <w:sz w:val="22"/>
          <w:szCs w:val="22"/>
        </w:rPr>
        <w:t>602423565 </w:t>
      </w:r>
      <w:r w:rsidR="008E7135">
        <w:rPr>
          <w:rFonts w:ascii="Arial" w:hAnsi="Arial" w:cs="Arial"/>
          <w:color w:val="000000"/>
          <w:sz w:val="22"/>
          <w:szCs w:val="22"/>
        </w:rPr>
        <w:br/>
        <w:t>www.koncertnisal.cz</w:t>
      </w:r>
    </w:p>
    <w:p w14:paraId="0873792B" w14:textId="2A41BFB6" w:rsidR="00051546" w:rsidRDefault="008E7135" w:rsidP="005B6CD1">
      <w:pPr>
        <w:spacing w:after="240"/>
      </w:pPr>
      <w:r>
        <w:rPr>
          <w:color w:val="000000"/>
        </w:rPr>
        <w:br/>
      </w:r>
      <w:bookmarkStart w:id="1" w:name="_agdojltm2utl" w:colFirst="0" w:colLast="0"/>
      <w:bookmarkStart w:id="2" w:name="_j9nfrpps9thm" w:colFirst="0" w:colLast="0"/>
      <w:bookmarkStart w:id="3" w:name="_p3hfo2e77ul7" w:colFirst="0" w:colLast="0"/>
      <w:bookmarkEnd w:id="1"/>
      <w:bookmarkEnd w:id="2"/>
      <w:bookmarkEnd w:id="3"/>
    </w:p>
    <w:sectPr w:rsidR="0005154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055A5"/>
    <w:multiLevelType w:val="multilevel"/>
    <w:tmpl w:val="DD581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14302"/>
    <w:multiLevelType w:val="multilevel"/>
    <w:tmpl w:val="DE0AB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E157C"/>
    <w:multiLevelType w:val="multilevel"/>
    <w:tmpl w:val="DDFA5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F3F90"/>
    <w:multiLevelType w:val="multilevel"/>
    <w:tmpl w:val="61683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30782"/>
    <w:multiLevelType w:val="multilevel"/>
    <w:tmpl w:val="5F7A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128433">
    <w:abstractNumId w:val="4"/>
  </w:num>
  <w:num w:numId="2" w16cid:durableId="1864785608">
    <w:abstractNumId w:val="1"/>
  </w:num>
  <w:num w:numId="3" w16cid:durableId="1508792511">
    <w:abstractNumId w:val="3"/>
  </w:num>
  <w:num w:numId="4" w16cid:durableId="332412115">
    <w:abstractNumId w:val="2"/>
  </w:num>
  <w:num w:numId="5" w16cid:durableId="167249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46"/>
    <w:rsid w:val="000238A1"/>
    <w:rsid w:val="00034B3D"/>
    <w:rsid w:val="00051546"/>
    <w:rsid w:val="00085D9B"/>
    <w:rsid w:val="00096E14"/>
    <w:rsid w:val="000A2D39"/>
    <w:rsid w:val="000C23DC"/>
    <w:rsid w:val="000D24B4"/>
    <w:rsid w:val="000E54C5"/>
    <w:rsid w:val="000E6FED"/>
    <w:rsid w:val="000F0140"/>
    <w:rsid w:val="00112CBB"/>
    <w:rsid w:val="0014691D"/>
    <w:rsid w:val="00151F6D"/>
    <w:rsid w:val="001534CA"/>
    <w:rsid w:val="00155432"/>
    <w:rsid w:val="001A6FA3"/>
    <w:rsid w:val="001F7F9C"/>
    <w:rsid w:val="00207DDB"/>
    <w:rsid w:val="00213448"/>
    <w:rsid w:val="0022500E"/>
    <w:rsid w:val="0025081C"/>
    <w:rsid w:val="002567A0"/>
    <w:rsid w:val="0025684B"/>
    <w:rsid w:val="002830B0"/>
    <w:rsid w:val="002A6444"/>
    <w:rsid w:val="002A6910"/>
    <w:rsid w:val="002E052E"/>
    <w:rsid w:val="003001AA"/>
    <w:rsid w:val="00341CAC"/>
    <w:rsid w:val="00360019"/>
    <w:rsid w:val="00361F34"/>
    <w:rsid w:val="003641A1"/>
    <w:rsid w:val="003952C3"/>
    <w:rsid w:val="003B7C37"/>
    <w:rsid w:val="003D3219"/>
    <w:rsid w:val="00424F9A"/>
    <w:rsid w:val="004327AA"/>
    <w:rsid w:val="00461A1E"/>
    <w:rsid w:val="00477A67"/>
    <w:rsid w:val="00490E9E"/>
    <w:rsid w:val="004B5640"/>
    <w:rsid w:val="0050733F"/>
    <w:rsid w:val="00562311"/>
    <w:rsid w:val="00563921"/>
    <w:rsid w:val="00563B52"/>
    <w:rsid w:val="00572A54"/>
    <w:rsid w:val="00577F6B"/>
    <w:rsid w:val="005B6CD1"/>
    <w:rsid w:val="005C44EF"/>
    <w:rsid w:val="005C5E57"/>
    <w:rsid w:val="005D0ECF"/>
    <w:rsid w:val="005E0C0C"/>
    <w:rsid w:val="005F00AF"/>
    <w:rsid w:val="0062382E"/>
    <w:rsid w:val="006314C2"/>
    <w:rsid w:val="0064286E"/>
    <w:rsid w:val="006463B9"/>
    <w:rsid w:val="00682C00"/>
    <w:rsid w:val="00692ED7"/>
    <w:rsid w:val="006A3FDD"/>
    <w:rsid w:val="00756342"/>
    <w:rsid w:val="007B5823"/>
    <w:rsid w:val="007D30CB"/>
    <w:rsid w:val="007D659E"/>
    <w:rsid w:val="007E1F05"/>
    <w:rsid w:val="00801E57"/>
    <w:rsid w:val="008310EF"/>
    <w:rsid w:val="0089486D"/>
    <w:rsid w:val="008A29DA"/>
    <w:rsid w:val="008B67B2"/>
    <w:rsid w:val="008D3B66"/>
    <w:rsid w:val="008D6D77"/>
    <w:rsid w:val="008E14C1"/>
    <w:rsid w:val="008E7135"/>
    <w:rsid w:val="008F7813"/>
    <w:rsid w:val="00905783"/>
    <w:rsid w:val="00924ACC"/>
    <w:rsid w:val="00953B42"/>
    <w:rsid w:val="00966A80"/>
    <w:rsid w:val="00975A68"/>
    <w:rsid w:val="00987B67"/>
    <w:rsid w:val="009B5868"/>
    <w:rsid w:val="009B5EE0"/>
    <w:rsid w:val="00A01D79"/>
    <w:rsid w:val="00A8423C"/>
    <w:rsid w:val="00A91DF1"/>
    <w:rsid w:val="00AF0CDA"/>
    <w:rsid w:val="00B02C53"/>
    <w:rsid w:val="00B31427"/>
    <w:rsid w:val="00B32EAD"/>
    <w:rsid w:val="00B36842"/>
    <w:rsid w:val="00B53452"/>
    <w:rsid w:val="00B57E4B"/>
    <w:rsid w:val="00B708FB"/>
    <w:rsid w:val="00B80F90"/>
    <w:rsid w:val="00BA5CBC"/>
    <w:rsid w:val="00BD0982"/>
    <w:rsid w:val="00BE635F"/>
    <w:rsid w:val="00BF5E09"/>
    <w:rsid w:val="00C36C2F"/>
    <w:rsid w:val="00C86DBB"/>
    <w:rsid w:val="00CA17FB"/>
    <w:rsid w:val="00CA4436"/>
    <w:rsid w:val="00CA65A1"/>
    <w:rsid w:val="00CC1AB5"/>
    <w:rsid w:val="00CD2A2E"/>
    <w:rsid w:val="00D17CCD"/>
    <w:rsid w:val="00D20FFF"/>
    <w:rsid w:val="00D41BF4"/>
    <w:rsid w:val="00D43E81"/>
    <w:rsid w:val="00D757AD"/>
    <w:rsid w:val="00D95BA1"/>
    <w:rsid w:val="00DA0C91"/>
    <w:rsid w:val="00DB7330"/>
    <w:rsid w:val="00DC21C4"/>
    <w:rsid w:val="00E106C3"/>
    <w:rsid w:val="00E92648"/>
    <w:rsid w:val="00ED12EC"/>
    <w:rsid w:val="00EE4DD4"/>
    <w:rsid w:val="00EE6FAC"/>
    <w:rsid w:val="00F020B4"/>
    <w:rsid w:val="00FB4690"/>
    <w:rsid w:val="00FB5379"/>
    <w:rsid w:val="02A36703"/>
    <w:rsid w:val="04011B97"/>
    <w:rsid w:val="04339BA1"/>
    <w:rsid w:val="047C653A"/>
    <w:rsid w:val="0825B3C8"/>
    <w:rsid w:val="0A0B1511"/>
    <w:rsid w:val="0BDBCC44"/>
    <w:rsid w:val="0DCAD95A"/>
    <w:rsid w:val="0F97E052"/>
    <w:rsid w:val="118FEF1E"/>
    <w:rsid w:val="121E6493"/>
    <w:rsid w:val="1249CFC5"/>
    <w:rsid w:val="17AFDD88"/>
    <w:rsid w:val="18B1102E"/>
    <w:rsid w:val="1C8D3208"/>
    <w:rsid w:val="1D655A62"/>
    <w:rsid w:val="1DB947A1"/>
    <w:rsid w:val="1E5E1C6B"/>
    <w:rsid w:val="1F74CD6C"/>
    <w:rsid w:val="1FACF384"/>
    <w:rsid w:val="1FEB0A3D"/>
    <w:rsid w:val="20A20348"/>
    <w:rsid w:val="29402B59"/>
    <w:rsid w:val="2BAA9296"/>
    <w:rsid w:val="2C04BB9E"/>
    <w:rsid w:val="2CFDAF6C"/>
    <w:rsid w:val="2F020875"/>
    <w:rsid w:val="32AAFDC1"/>
    <w:rsid w:val="3643F1FF"/>
    <w:rsid w:val="3704CE8A"/>
    <w:rsid w:val="38D90A68"/>
    <w:rsid w:val="39D08381"/>
    <w:rsid w:val="3ACE961B"/>
    <w:rsid w:val="3D3B9197"/>
    <w:rsid w:val="410FFC50"/>
    <w:rsid w:val="45227D1F"/>
    <w:rsid w:val="483C33A9"/>
    <w:rsid w:val="494D9991"/>
    <w:rsid w:val="4D54CD62"/>
    <w:rsid w:val="52925889"/>
    <w:rsid w:val="561560EF"/>
    <w:rsid w:val="567B3311"/>
    <w:rsid w:val="56BEAE5B"/>
    <w:rsid w:val="57222FBB"/>
    <w:rsid w:val="583852FB"/>
    <w:rsid w:val="5A38E2DE"/>
    <w:rsid w:val="5B87440E"/>
    <w:rsid w:val="5CC5FDDF"/>
    <w:rsid w:val="657CB2DD"/>
    <w:rsid w:val="66B56E56"/>
    <w:rsid w:val="66FA9F80"/>
    <w:rsid w:val="67805C18"/>
    <w:rsid w:val="6D3B49E2"/>
    <w:rsid w:val="6D88BBDA"/>
    <w:rsid w:val="6DA674F9"/>
    <w:rsid w:val="6DB5CCBD"/>
    <w:rsid w:val="6E598A53"/>
    <w:rsid w:val="6ECE8088"/>
    <w:rsid w:val="70469926"/>
    <w:rsid w:val="709D0563"/>
    <w:rsid w:val="7393A693"/>
    <w:rsid w:val="7885846C"/>
    <w:rsid w:val="792C1EC3"/>
    <w:rsid w:val="79D3C479"/>
    <w:rsid w:val="7A0F90A6"/>
    <w:rsid w:val="7C88D1AD"/>
    <w:rsid w:val="7EB78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A976"/>
  <w15:docId w15:val="{6E13CB56-5A0C-4C65-9EA0-10A89EB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52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6D7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D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E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E7135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310E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l.works/" TargetMode="External"/><Relationship Id="rId13" Type="http://schemas.openxmlformats.org/officeDocument/2006/relationships/hyperlink" Target="https://www.czechdesign.cz/nase-soutez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20yydesigners/?hl=cs" TargetMode="External"/><Relationship Id="rId12" Type="http://schemas.openxmlformats.org/officeDocument/2006/relationships/hyperlink" Target="https://www.czechdesign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udetyp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rakova@koncertnisal.cz" TargetMode="External"/><Relationship Id="rId10" Type="http://schemas.openxmlformats.org/officeDocument/2006/relationships/hyperlink" Target="https://jnb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msdesign.cz/cs/" TargetMode="External"/><Relationship Id="rId14" Type="http://schemas.openxmlformats.org/officeDocument/2006/relationships/hyperlink" Target="https://www.koncertnisa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F650-DCF2-4CA2-9930-0AB0CA17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846</Words>
  <Characters>4996</Characters>
  <Application>Microsoft Office Word</Application>
  <DocSecurity>0</DocSecurity>
  <Lines>41</Lines>
  <Paragraphs>11</Paragraphs>
  <ScaleCrop>false</ScaleCrop>
  <Manager/>
  <Company/>
  <LinksUpToDate>false</LinksUpToDate>
  <CharactersWithSpaces>5831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Javůrková</dc:creator>
  <cp:keywords/>
  <dc:description/>
  <cp:lastModifiedBy>Horáková Eva</cp:lastModifiedBy>
  <cp:revision>8</cp:revision>
  <cp:lastPrinted>2025-08-13T05:45:00Z</cp:lastPrinted>
  <dcterms:created xsi:type="dcterms:W3CDTF">2025-08-12T12:35:00Z</dcterms:created>
  <dcterms:modified xsi:type="dcterms:W3CDTF">2025-08-13T05:55:00Z</dcterms:modified>
  <cp:category/>
</cp:coreProperties>
</file>